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4822"/>
      </w:tblGrid>
      <w:tr w:rsidR="00CF720A" w:rsidRPr="00CF720A" w:rsidTr="00CF720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645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CF720A" w:rsidRPr="00CF720A" w:rsidTr="00CF720A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0"/>
                      <w:szCs w:val="30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noProof/>
                      <w:color w:val="000000"/>
                      <w:sz w:val="30"/>
                      <w:szCs w:val="30"/>
                    </w:rPr>
                    <w:drawing>
                      <wp:inline distT="0" distB="0" distL="0" distR="0">
                        <wp:extent cx="809625" cy="809625"/>
                        <wp:effectExtent l="0" t="0" r="9525" b="9525"/>
                        <wp:docPr id="2" name="Picture 2" descr="https://process3.gprocurement.go.th/EGPRestService/egpmaster/getImagesLogo?filelogo=buraph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RestService/egpmaster/getImagesLogo?filelogo=buraph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0"/>
                      <w:szCs w:val="30"/>
                    </w:rPr>
                    <w:br/>
                  </w:r>
                  <w:r w:rsidRPr="00CF720A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ประกาศ</w:t>
                  </w:r>
                  <w:r w:rsidRPr="00CF720A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มหาวิทยาลัยบูรพา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</w:r>
                  <w:r w:rsidRPr="00CF720A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เรื่อง ประกาศผู้ชนะการเสนอราคา</w:t>
                  </w:r>
                  <w:r w:rsidRPr="00CF720A">
                    <w:rPr>
                      <w:rFonts w:ascii="TH Sarabun New" w:eastAsia="Times New Roman" w:hAnsi="TH Sarabun New" w:cs="TH Sarabun New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จ้างเหมาปฏิบัติงานด้านธุรการและงานสารบรรณ ประจำบัณฑิตวิทยาลัย ระหว่างวันที่ ๑ ตุลาคม พ.ศ. ๒๕๖๙ ถึง ๓๐ กันยายน พ.ศ. ๒๕๗๐ โดยวิธีเฉพาะเจาะจง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--------------------------------------------------------------------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            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ตามที่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มหาวิทยาลัยบูรพา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ได้มีโครงการ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จ้างเหมาปฏิบัติงานด้านธุรการและงานสารบรรณ ประจำบัณฑิตวิทยาลัย ระหว่างวันที่ ๑ ตุลาคม พ.ศ. ๒๕๖๙ ถึง ๓๐ กันยายน พ.ศ. ๒๕๗๐ โดยวิธีเฉพาะเจาะจง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นั้น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br/>
                    <w:t>              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เหมาปฏิบัติงานด้านธุรการและงานสารบรรณ ประจำบัณฑิตวิทยาลัย ระหว่างวันที่ ๑ ตุลาคม พ.ศ. ๒๕๖๙ ถึง ๓๐ กันยายน พ.ศ. ๒๕๗๐ จำนวน ๑๒ รายการ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ผู้ได้รับการคัดเลือก ได้แก่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นางสาวกนกอร แจ่มจำรัส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โดยเสนอราคา เป็นเงินทั้งสิ้น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๒๓๘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,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๘๐๐.๐๐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(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สองแสนสามหมื่นแปดพันแปดร้อยบาทถ้วน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) 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รวมภาษีมูลค่าเพิ่มและภาษีอื่น ค่าขนส่ง ค่าจดทะเบียน และค่าใช้จ่ายอื่น</w:t>
                  </w:r>
                  <w:r>
                    <w:rPr>
                      <w:rFonts w:ascii="TH Sarabun New" w:eastAsia="Times New Roman" w:hAnsi="TH Sarabun New" w:cs="TH Sarabun New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ๆ ทั้งปวง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0"/>
                      <w:szCs w:val="30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CF720A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๒๑ กันยายน พ.ศ. ๒๕๖๙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F720A" w:rsidRPr="00CF720A" w:rsidTr="00CF720A">
              <w:trPr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F720A" w:rsidRPr="00CF720A" w:rsidRDefault="00CF720A" w:rsidP="00CF720A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bookmarkStart w:id="0" w:name="_GoBack"/>
                  <w:bookmarkEnd w:id="0"/>
                  <w:r w:rsidRPr="00CF720A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78"/>
                  </w:tblGrid>
                  <w:tr w:rsidR="00CF720A" w:rsidRPr="00CF720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F720A" w:rsidRPr="00CF720A" w:rsidRDefault="00CF720A" w:rsidP="00CF720A">
                        <w:pPr>
                          <w:spacing w:after="0" w:line="240" w:lineRule="auto"/>
                          <w:jc w:val="center"/>
                          <w:rPr>
                            <w:rFonts w:ascii="TH Sarabun New" w:eastAsia="Times New Roman" w:hAnsi="TH Sarabun New" w:cs="TH Sarabun New"/>
                            <w:sz w:val="24"/>
                            <w:szCs w:val="24"/>
                          </w:rPr>
                        </w:pPr>
                        <w:r w:rsidRPr="00CF720A">
                          <w:rPr>
                            <w:rFonts w:ascii="TH Sarabun New" w:eastAsia="Times New Roman" w:hAnsi="TH Sarabun New" w:cs="TH Sarabun New"/>
                            <w:color w:val="660066"/>
                            <w:sz w:val="32"/>
                            <w:szCs w:val="32"/>
                            <w:cs/>
                          </w:rPr>
                          <w:t>วิทวัส แจ้งเอี่ยม</w:t>
                        </w:r>
                        <w:r w:rsidRPr="00CF720A">
                          <w:rPr>
                            <w:rFonts w:ascii="TH Sarabun New" w:eastAsia="Times New Roman" w:hAnsi="TH Sarabun New" w:cs="TH Sarabun New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CF720A" w:rsidRPr="00CF720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F720A" w:rsidRPr="00CF720A" w:rsidRDefault="00CF720A" w:rsidP="00CF720A">
                        <w:pPr>
                          <w:spacing w:after="0" w:line="240" w:lineRule="auto"/>
                          <w:jc w:val="center"/>
                          <w:rPr>
                            <w:rFonts w:ascii="TH Sarabun New" w:eastAsia="Times New Roman" w:hAnsi="TH Sarabun New" w:cs="TH Sarabun New"/>
                            <w:sz w:val="32"/>
                            <w:szCs w:val="32"/>
                          </w:rPr>
                        </w:pPr>
                        <w:r w:rsidRPr="00CF720A">
                          <w:rPr>
                            <w:rFonts w:ascii="TH Sarabun New" w:eastAsia="Times New Roman" w:hAnsi="TH Sarabun New" w:cs="TH Sarabun New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CF720A">
                          <w:rPr>
                            <w:rFonts w:ascii="TH Sarabun New" w:eastAsia="Times New Roman" w:hAnsi="TH Sarabun New" w:cs="TH Sarabun New"/>
                            <w:color w:val="660066"/>
                            <w:sz w:val="32"/>
                            <w:szCs w:val="32"/>
                            <w:cs/>
                          </w:rPr>
                          <w:t>รองศาสตราจารย์วิทวัส แจ้งเอี่ยม)</w:t>
                        </w:r>
                      </w:p>
                    </w:tc>
                  </w:tr>
                  <w:tr w:rsidR="00CF720A" w:rsidRPr="00CF720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F720A" w:rsidRPr="00CF720A" w:rsidRDefault="00CF720A" w:rsidP="00CF720A">
                        <w:pPr>
                          <w:spacing w:after="0" w:line="240" w:lineRule="auto"/>
                          <w:jc w:val="center"/>
                          <w:rPr>
                            <w:rFonts w:ascii="TH Sarabun New" w:eastAsia="Times New Roman" w:hAnsi="TH Sarabun New" w:cs="TH Sarabun New"/>
                            <w:sz w:val="32"/>
                            <w:szCs w:val="32"/>
                          </w:rPr>
                        </w:pPr>
                        <w:r w:rsidRPr="00CF720A">
                          <w:rPr>
                            <w:rFonts w:ascii="TH Sarabun New" w:eastAsia="Times New Roman" w:hAnsi="TH Sarabun New" w:cs="TH Sarabun New"/>
                            <w:color w:val="660066"/>
                            <w:sz w:val="32"/>
                            <w:szCs w:val="32"/>
                            <w:cs/>
                          </w:rPr>
                          <w:t>คณบดีบัณฑิตวิทยาลัย ปฏิบัติการแทน</w:t>
                        </w:r>
                      </w:p>
                    </w:tc>
                  </w:tr>
                  <w:tr w:rsidR="00CF720A" w:rsidRPr="00CF720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F720A" w:rsidRPr="00CF720A" w:rsidRDefault="00CF720A" w:rsidP="00CF720A">
                        <w:pPr>
                          <w:spacing w:after="0" w:line="240" w:lineRule="auto"/>
                          <w:jc w:val="center"/>
                          <w:rPr>
                            <w:rFonts w:ascii="TH Sarabun New" w:eastAsia="Times New Roman" w:hAnsi="TH Sarabun New" w:cs="TH Sarabun New"/>
                            <w:sz w:val="32"/>
                            <w:szCs w:val="32"/>
                          </w:rPr>
                        </w:pPr>
                        <w:r w:rsidRPr="00CF720A">
                          <w:rPr>
                            <w:rFonts w:ascii="TH Sarabun New" w:eastAsia="Times New Roman" w:hAnsi="TH Sarabun New" w:cs="TH Sarabun New"/>
                            <w:color w:val="660066"/>
                            <w:sz w:val="32"/>
                            <w:szCs w:val="32"/>
                            <w:cs/>
                          </w:rPr>
                          <w:t>อธิการบดีมหาวิทยาลัยบูรพ</w:t>
                        </w:r>
                      </w:p>
                    </w:tc>
                  </w:tr>
                </w:tbl>
                <w:p w:rsidR="00CF720A" w:rsidRPr="00CF720A" w:rsidRDefault="00CF720A" w:rsidP="00CF720A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CF720A" w:rsidRPr="00CF720A" w:rsidRDefault="00CF720A" w:rsidP="00CF72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CF720A" w:rsidRPr="00CF720A" w:rsidTr="00CF720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720A" w:rsidRPr="00CF720A" w:rsidRDefault="00CF720A" w:rsidP="00CF720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7F1303" w:rsidRDefault="007F1303"/>
    <w:sectPr w:rsidR="007F1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0A"/>
    <w:rsid w:val="007F1303"/>
    <w:rsid w:val="00C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079D"/>
  <w15:chartTrackingRefBased/>
  <w15:docId w15:val="{29B3960C-69A2-4BE8-BD08-1DB86982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2026-09-28T07:24:00Z</dcterms:created>
  <dcterms:modified xsi:type="dcterms:W3CDTF">2026-09-28T07:27:00Z</dcterms:modified>
</cp:coreProperties>
</file>